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A615E" w14:textId="77777777" w:rsidR="00273AE7" w:rsidRPr="00F41F56" w:rsidRDefault="00273AE7" w:rsidP="00273AE7">
      <w:pPr>
        <w:pStyle w:val="Frspaiere"/>
        <w:rPr>
          <w:rFonts w:ascii="Times New Roman" w:hAnsi="Times New Roman" w:cs="Times New Roman"/>
          <w:i/>
          <w:iCs/>
          <w:sz w:val="20"/>
          <w:szCs w:val="20"/>
        </w:rPr>
      </w:pPr>
      <w:r w:rsidRPr="00F41F56">
        <w:rPr>
          <w:rFonts w:ascii="Times New Roman" w:hAnsi="Times New Roman" w:cs="Times New Roman"/>
          <w:i/>
          <w:iCs/>
          <w:sz w:val="20"/>
          <w:szCs w:val="20"/>
        </w:rPr>
        <w:t>26th ICHST, Prague / Czech Republic, July 25-31, 2021</w:t>
      </w:r>
    </w:p>
    <w:p w14:paraId="18962499" w14:textId="77777777" w:rsidR="00273AE7" w:rsidRPr="00F41F56" w:rsidRDefault="00273AE7" w:rsidP="00273AE7">
      <w:pPr>
        <w:pStyle w:val="Frspaiere"/>
        <w:rPr>
          <w:rFonts w:ascii="Times New Roman" w:hAnsi="Times New Roman" w:cs="Times New Roman"/>
        </w:rPr>
      </w:pPr>
    </w:p>
    <w:p w14:paraId="5306C611" w14:textId="77777777" w:rsidR="00273AE7" w:rsidRPr="00F41F56" w:rsidRDefault="00273AE7" w:rsidP="00273AE7">
      <w:pPr>
        <w:pStyle w:val="Frspaiere"/>
        <w:rPr>
          <w:rFonts w:ascii="Times New Roman" w:hAnsi="Times New Roman" w:cs="Times New Roman"/>
          <w:sz w:val="24"/>
          <w:szCs w:val="24"/>
        </w:rPr>
      </w:pPr>
      <w:r w:rsidRPr="00F41F56">
        <w:rPr>
          <w:rFonts w:ascii="Times New Roman" w:hAnsi="Times New Roman" w:cs="Times New Roman"/>
        </w:rPr>
        <w:tab/>
      </w:r>
      <w:r w:rsidRPr="00F41F56">
        <w:rPr>
          <w:rFonts w:ascii="Times New Roman" w:hAnsi="Times New Roman" w:cs="Times New Roman"/>
          <w:sz w:val="24"/>
          <w:szCs w:val="24"/>
        </w:rPr>
        <w:t>Abstract</w:t>
      </w:r>
    </w:p>
    <w:p w14:paraId="45E954C4" w14:textId="77777777" w:rsidR="00273AE7" w:rsidRDefault="00273AE7" w:rsidP="00273AE7">
      <w:pPr>
        <w:pStyle w:val="Frspaiere"/>
        <w:jc w:val="center"/>
        <w:rPr>
          <w:rFonts w:ascii="Times New Roman" w:hAnsi="Times New Roman" w:cs="Times New Roman"/>
          <w:b/>
          <w:bCs/>
        </w:rPr>
      </w:pPr>
    </w:p>
    <w:p w14:paraId="2365ADD5" w14:textId="77777777" w:rsidR="00273AE7" w:rsidRDefault="00273AE7" w:rsidP="00273AE7">
      <w:pPr>
        <w:pStyle w:val="Frspaiere"/>
        <w:jc w:val="center"/>
        <w:rPr>
          <w:rFonts w:ascii="Times New Roman" w:hAnsi="Times New Roman" w:cs="Times New Roman"/>
          <w:b/>
          <w:bCs/>
        </w:rPr>
      </w:pPr>
      <w:r>
        <w:rPr>
          <w:rFonts w:ascii="Times New Roman" w:hAnsi="Times New Roman" w:cs="Times New Roman"/>
          <w:b/>
          <w:bCs/>
        </w:rPr>
        <w:t>THE FOUNDERS OF ROMANIAN BIOLOGICAL OCEANOGRAPHY -</w:t>
      </w:r>
    </w:p>
    <w:p w14:paraId="0ECA9AED" w14:textId="77777777" w:rsidR="00273AE7" w:rsidRDefault="00273AE7" w:rsidP="00273AE7">
      <w:pPr>
        <w:pStyle w:val="Frspaiere"/>
        <w:jc w:val="center"/>
        <w:rPr>
          <w:rFonts w:ascii="Times New Roman" w:hAnsi="Times New Roman" w:cs="Times New Roman"/>
          <w:b/>
          <w:bCs/>
        </w:rPr>
      </w:pPr>
      <w:r>
        <w:rPr>
          <w:rFonts w:ascii="Times New Roman" w:hAnsi="Times New Roman" w:cs="Times New Roman"/>
          <w:b/>
          <w:bCs/>
        </w:rPr>
        <w:t xml:space="preserve"> EMIL RACOVITZA, IOAN BORCEA AND GRIGORE ANTIPA</w:t>
      </w:r>
    </w:p>
    <w:p w14:paraId="0DA621B6" w14:textId="77777777" w:rsidR="00273AE7" w:rsidRDefault="00273AE7" w:rsidP="00273AE7">
      <w:pPr>
        <w:pStyle w:val="Frspaiere"/>
        <w:jc w:val="center"/>
        <w:rPr>
          <w:rFonts w:ascii="Times New Roman" w:hAnsi="Times New Roman" w:cs="Times New Roman"/>
          <w:b/>
          <w:bCs/>
        </w:rPr>
      </w:pPr>
    </w:p>
    <w:p w14:paraId="3967EBA7" w14:textId="77777777" w:rsidR="00273AE7" w:rsidRPr="00273AE7" w:rsidRDefault="00273AE7" w:rsidP="00273AE7">
      <w:pPr>
        <w:jc w:val="center"/>
        <w:rPr>
          <w:rFonts w:ascii="Times New Roman" w:hAnsi="Times New Roman" w:cs="Times New Roman"/>
          <w:b/>
          <w:bCs/>
        </w:rPr>
      </w:pPr>
      <w:r w:rsidRPr="00273AE7">
        <w:rPr>
          <w:rFonts w:ascii="Times New Roman" w:hAnsi="Times New Roman" w:cs="Times New Roman"/>
          <w:b/>
          <w:bCs/>
        </w:rPr>
        <w:t>Alexandru Ş. Bologa</w:t>
      </w:r>
    </w:p>
    <w:p w14:paraId="62C849C5" w14:textId="77777777" w:rsidR="00273AE7" w:rsidRDefault="00273AE7" w:rsidP="00273AE7">
      <w:pPr>
        <w:jc w:val="center"/>
        <w:rPr>
          <w:rFonts w:ascii="Times New Roman" w:hAnsi="Times New Roman" w:cs="Times New Roman"/>
        </w:rPr>
      </w:pPr>
      <w:r>
        <w:rPr>
          <w:rFonts w:ascii="Times New Roman" w:hAnsi="Times New Roman" w:cs="Times New Roman"/>
        </w:rPr>
        <w:t>Academy of Romanian Scientists / Constanţa Branch, ROMANIA</w:t>
      </w:r>
    </w:p>
    <w:p w14:paraId="38C2FE2E" w14:textId="77777777" w:rsidR="00273AE7" w:rsidRDefault="00273AE7" w:rsidP="00273AE7">
      <w:pPr>
        <w:jc w:val="center"/>
        <w:rPr>
          <w:rFonts w:ascii="Times New Roman" w:hAnsi="Times New Roman" w:cs="Times New Roman"/>
        </w:rPr>
      </w:pPr>
      <w:r>
        <w:rPr>
          <w:rFonts w:ascii="Times New Roman" w:hAnsi="Times New Roman" w:cs="Times New Roman"/>
        </w:rPr>
        <w:t>E-mail: &lt;</w:t>
      </w:r>
      <w:hyperlink r:id="rId4" w:history="1">
        <w:r>
          <w:rPr>
            <w:rStyle w:val="Hyperlink"/>
            <w:rFonts w:ascii="Times New Roman" w:hAnsi="Times New Roman" w:cs="Times New Roman"/>
            <w:color w:val="auto"/>
            <w:u w:val="none"/>
          </w:rPr>
          <w:t>bologa1813@yahoo.ro</w:t>
        </w:r>
      </w:hyperlink>
      <w:r>
        <w:rPr>
          <w:rFonts w:ascii="Times New Roman" w:hAnsi="Times New Roman" w:cs="Times New Roman"/>
        </w:rPr>
        <w:t>&gt;</w:t>
      </w:r>
    </w:p>
    <w:p w14:paraId="2B9E0EF7" w14:textId="77777777" w:rsidR="00273AE7" w:rsidRDefault="00273AE7" w:rsidP="00273AE7">
      <w:pPr>
        <w:pStyle w:val="Frspaiere"/>
        <w:jc w:val="both"/>
        <w:rPr>
          <w:rFonts w:ascii="Times New Roman" w:hAnsi="Times New Roman" w:cs="Times New Roman"/>
        </w:rPr>
      </w:pPr>
      <w:r>
        <w:rPr>
          <w:rFonts w:ascii="Times New Roman" w:hAnsi="Times New Roman" w:cs="Times New Roman"/>
        </w:rPr>
        <w:t xml:space="preserve">Over a century passed since the Romanian participation in the major oceanographic research cruise, on board </w:t>
      </w:r>
      <w:r>
        <w:rPr>
          <w:rFonts w:ascii="Times New Roman" w:hAnsi="Times New Roman" w:cs="Times New Roman"/>
          <w:i/>
          <w:iCs/>
        </w:rPr>
        <w:t>Belgica</w:t>
      </w:r>
      <w:r>
        <w:rPr>
          <w:rFonts w:ascii="Times New Roman" w:hAnsi="Times New Roman" w:cs="Times New Roman"/>
        </w:rPr>
        <w:t xml:space="preserve">, in the Antarctic waters (1897). The gradual development of marine sciences in Romania is due mainly to </w:t>
      </w:r>
      <w:r>
        <w:rPr>
          <w:rFonts w:ascii="Times New Roman" w:hAnsi="Times New Roman" w:cs="Times New Roman"/>
          <w:b/>
          <w:bCs/>
        </w:rPr>
        <w:t>Emil Racovitza</w:t>
      </w:r>
      <w:r>
        <w:rPr>
          <w:rFonts w:ascii="Times New Roman" w:hAnsi="Times New Roman" w:cs="Times New Roman"/>
        </w:rPr>
        <w:t xml:space="preserve"> (1878-1947), </w:t>
      </w:r>
      <w:r>
        <w:rPr>
          <w:rFonts w:ascii="Times New Roman" w:hAnsi="Times New Roman" w:cs="Times New Roman"/>
          <w:b/>
          <w:bCs/>
        </w:rPr>
        <w:t>Ioan Borcea</w:t>
      </w:r>
      <w:r>
        <w:rPr>
          <w:rFonts w:ascii="Times New Roman" w:hAnsi="Times New Roman" w:cs="Times New Roman"/>
        </w:rPr>
        <w:t xml:space="preserve"> (1879-1936), </w:t>
      </w:r>
      <w:r>
        <w:rPr>
          <w:rFonts w:ascii="Times New Roman" w:hAnsi="Times New Roman" w:cs="Times New Roman"/>
          <w:b/>
          <w:bCs/>
        </w:rPr>
        <w:t>Grigore Antipa</w:t>
      </w:r>
      <w:r>
        <w:rPr>
          <w:rFonts w:ascii="Times New Roman" w:hAnsi="Times New Roman" w:cs="Times New Roman"/>
        </w:rPr>
        <w:t xml:space="preserve"> (1867-1944) and others, and to their institutional establishments such as the Marine Zoological Station at Agigea - Constantza (1926), the Bio-oceanographic Institute in Constanţa (1932), the National Museum of Natural History in Bucharest (1934) a.o. Other professors, researchers and museographers contributed significantly to the progress of biological oceanography. Witness stands also Romania's affiliation to many regional and international scientific organizations like the </w:t>
      </w:r>
      <w:r>
        <w:rPr>
          <w:rFonts w:ascii="Times New Roman" w:hAnsi="Times New Roman" w:cs="Times New Roman"/>
          <w:b/>
          <w:bCs/>
        </w:rPr>
        <w:t>International Commission for the Scientific Exploration of the Mediterranean Sea (CIESM)</w:t>
      </w:r>
      <w:r>
        <w:rPr>
          <w:rFonts w:ascii="Times New Roman" w:hAnsi="Times New Roman" w:cs="Times New Roman"/>
        </w:rPr>
        <w:t xml:space="preserve"> from Monaco from its early beginning, UNESCO, the </w:t>
      </w:r>
      <w:r>
        <w:rPr>
          <w:rFonts w:ascii="Times New Roman" w:hAnsi="Times New Roman" w:cs="Times New Roman"/>
          <w:b/>
          <w:bCs/>
        </w:rPr>
        <w:t xml:space="preserve">International Ocean Institute </w:t>
      </w:r>
      <w:r w:rsidRPr="000302A8">
        <w:rPr>
          <w:rFonts w:ascii="Times New Roman" w:hAnsi="Times New Roman" w:cs="Times New Roman"/>
        </w:rPr>
        <w:t>created</w:t>
      </w:r>
      <w:r>
        <w:rPr>
          <w:rFonts w:ascii="Times New Roman" w:hAnsi="Times New Roman" w:cs="Times New Roman"/>
        </w:rPr>
        <w:t xml:space="preserve"> by Professor Elisabeth Mann-Borgese in Malta etc. Romanian leading marine research and development institutes, namely the </w:t>
      </w:r>
      <w:r>
        <w:rPr>
          <w:rFonts w:ascii="Times New Roman" w:hAnsi="Times New Roman" w:cs="Times New Roman"/>
          <w:b/>
          <w:bCs/>
          <w:i/>
          <w:iCs/>
        </w:rPr>
        <w:t>National Institute for Marine Research and Development „Grigore Antipa”</w:t>
      </w:r>
      <w:r>
        <w:rPr>
          <w:rFonts w:ascii="Times New Roman" w:hAnsi="Times New Roman" w:cs="Times New Roman"/>
        </w:rPr>
        <w:t xml:space="preserve"> in Constantza and the </w:t>
      </w:r>
      <w:r>
        <w:rPr>
          <w:rFonts w:ascii="Times New Roman" w:hAnsi="Times New Roman" w:cs="Times New Roman"/>
          <w:b/>
          <w:bCs/>
          <w:i/>
          <w:iCs/>
        </w:rPr>
        <w:t>National Institute for Marine Geology and Geoecology</w:t>
      </w:r>
      <w:r>
        <w:rPr>
          <w:rFonts w:ascii="Times New Roman" w:hAnsi="Times New Roman" w:cs="Times New Roman"/>
        </w:rPr>
        <w:t xml:space="preserve">, respectively, </w:t>
      </w:r>
      <w:r w:rsidRPr="00750243">
        <w:rPr>
          <w:rFonts w:ascii="Times New Roman" w:hAnsi="Times New Roman" w:cs="Times New Roman"/>
        </w:rPr>
        <w:t>must be mentioned</w:t>
      </w:r>
      <w:r>
        <w:rPr>
          <w:rFonts w:ascii="Times New Roman" w:hAnsi="Times New Roman" w:cs="Times New Roman"/>
        </w:rPr>
        <w:t xml:space="preserve">, as well as new created marine environment devoted NGOs. They interacted with the activities of the </w:t>
      </w:r>
      <w:r>
        <w:rPr>
          <w:rFonts w:ascii="Times New Roman" w:hAnsi="Times New Roman" w:cs="Times New Roman"/>
          <w:b/>
          <w:bCs/>
        </w:rPr>
        <w:t>Black Sea Commission</w:t>
      </w:r>
      <w:r>
        <w:rPr>
          <w:rFonts w:ascii="Times New Roman" w:hAnsi="Times New Roman" w:cs="Times New Roman"/>
        </w:rPr>
        <w:t xml:space="preserve">, acting on the mandate of all six Black Sea coastal states which on April 21,1992 signed and shortly thereafter ratified the </w:t>
      </w:r>
      <w:r>
        <w:rPr>
          <w:rFonts w:ascii="Times New Roman" w:hAnsi="Times New Roman" w:cs="Times New Roman"/>
          <w:b/>
          <w:bCs/>
          <w:i/>
          <w:iCs/>
        </w:rPr>
        <w:t>Convention on the Protection of the Black Sea Against Pollution</w:t>
      </w:r>
      <w:r>
        <w:rPr>
          <w:rFonts w:ascii="Times New Roman" w:hAnsi="Times New Roman" w:cs="Times New Roman"/>
        </w:rPr>
        <w:t xml:space="preserve">, the </w:t>
      </w:r>
      <w:r w:rsidRPr="00F41F56">
        <w:rPr>
          <w:rFonts w:ascii="Times New Roman" w:hAnsi="Times New Roman" w:cs="Times New Roman"/>
          <w:b/>
          <w:bCs/>
          <w:i/>
          <w:iCs/>
        </w:rPr>
        <w:t>Commission on the Protection of the Black Sea Against Pollution</w:t>
      </w:r>
      <w:r>
        <w:rPr>
          <w:rFonts w:ascii="Times New Roman" w:hAnsi="Times New Roman" w:cs="Times New Roman"/>
        </w:rPr>
        <w:t xml:space="preserve"> (</w:t>
      </w:r>
      <w:r>
        <w:rPr>
          <w:rFonts w:ascii="Times New Roman" w:hAnsi="Times New Roman" w:cs="Times New Roman"/>
          <w:b/>
          <w:bCs/>
          <w:i/>
          <w:iCs/>
        </w:rPr>
        <w:t>Black Sea Commission</w:t>
      </w:r>
      <w:r>
        <w:rPr>
          <w:rFonts w:ascii="Times New Roman" w:hAnsi="Times New Roman" w:cs="Times New Roman"/>
        </w:rPr>
        <w:t xml:space="preserve">) of the </w:t>
      </w:r>
      <w:r w:rsidRPr="00750243">
        <w:rPr>
          <w:rFonts w:ascii="Times New Roman" w:hAnsi="Times New Roman" w:cs="Times New Roman"/>
          <w:i/>
          <w:iCs/>
        </w:rPr>
        <w:t>Convention and the</w:t>
      </w:r>
      <w:r>
        <w:rPr>
          <w:rFonts w:ascii="Times New Roman" w:hAnsi="Times New Roman" w:cs="Times New Roman"/>
          <w:b/>
          <w:bCs/>
          <w:i/>
          <w:iCs/>
        </w:rPr>
        <w:t xml:space="preserve"> Black Sea Strategic Action Plan</w:t>
      </w:r>
      <w:r>
        <w:rPr>
          <w:rFonts w:ascii="Times New Roman" w:hAnsi="Times New Roman" w:cs="Times New Roman"/>
        </w:rPr>
        <w:t>.</w:t>
      </w:r>
    </w:p>
    <w:p w14:paraId="69B0F4EA" w14:textId="77777777" w:rsidR="00273AE7" w:rsidRDefault="00273AE7" w:rsidP="00273AE7">
      <w:pPr>
        <w:pStyle w:val="Frspaiere"/>
        <w:jc w:val="both"/>
        <w:rPr>
          <w:rFonts w:ascii="Times New Roman" w:hAnsi="Times New Roman" w:cs="Times New Roman"/>
        </w:rPr>
      </w:pPr>
    </w:p>
    <w:p w14:paraId="44B0B762" w14:textId="77777777" w:rsidR="00273AE7" w:rsidRDefault="00273AE7" w:rsidP="00273AE7">
      <w:pPr>
        <w:pStyle w:val="Frspaiere"/>
        <w:jc w:val="center"/>
        <w:rPr>
          <w:rFonts w:ascii="Times New Roman" w:hAnsi="Times New Roman" w:cs="Times New Roman"/>
          <w:noProof/>
          <w:lang w:eastAsia="ro-RO"/>
        </w:rPr>
      </w:pPr>
      <w:r>
        <w:rPr>
          <w:rFonts w:ascii="Times New Roman" w:hAnsi="Times New Roman" w:cs="Times New Roman"/>
          <w:noProof/>
          <w:lang w:eastAsia="ro-RO"/>
        </w:rPr>
        <w:drawing>
          <wp:inline distT="0" distB="0" distL="0" distR="0" wp14:anchorId="0101A8C4" wp14:editId="37B405B3">
            <wp:extent cx="1085850" cy="1498600"/>
            <wp:effectExtent l="0" t="0" r="0" b="635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1498600"/>
                    </a:xfrm>
                    <a:prstGeom prst="rect">
                      <a:avLst/>
                    </a:prstGeom>
                    <a:noFill/>
                    <a:ln>
                      <a:noFill/>
                    </a:ln>
                  </pic:spPr>
                </pic:pic>
              </a:graphicData>
            </a:graphic>
          </wp:inline>
        </w:drawing>
      </w:r>
      <w:r>
        <w:rPr>
          <w:rFonts w:ascii="Times New Roman" w:hAnsi="Times New Roman" w:cs="Times New Roman"/>
          <w:noProof/>
          <w:lang w:eastAsia="ro-RO"/>
        </w:rPr>
        <w:drawing>
          <wp:inline distT="0" distB="0" distL="0" distR="0" wp14:anchorId="104B7B19" wp14:editId="3ABE2F92">
            <wp:extent cx="1117600" cy="1466850"/>
            <wp:effectExtent l="0" t="0" r="635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7600" cy="1466850"/>
                    </a:xfrm>
                    <a:prstGeom prst="rect">
                      <a:avLst/>
                    </a:prstGeom>
                    <a:noFill/>
                    <a:ln>
                      <a:noFill/>
                    </a:ln>
                  </pic:spPr>
                </pic:pic>
              </a:graphicData>
            </a:graphic>
          </wp:inline>
        </w:drawing>
      </w:r>
      <w:r>
        <w:rPr>
          <w:rFonts w:ascii="Times New Roman" w:hAnsi="Times New Roman" w:cs="Times New Roman"/>
          <w:noProof/>
          <w:lang w:eastAsia="ro-RO"/>
        </w:rPr>
        <w:drawing>
          <wp:inline distT="0" distB="0" distL="0" distR="0" wp14:anchorId="2D33C470" wp14:editId="3603D2B5">
            <wp:extent cx="965200" cy="1441450"/>
            <wp:effectExtent l="0" t="0" r="6350" b="635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5200" cy="1441450"/>
                    </a:xfrm>
                    <a:prstGeom prst="rect">
                      <a:avLst/>
                    </a:prstGeom>
                    <a:noFill/>
                    <a:ln>
                      <a:noFill/>
                    </a:ln>
                  </pic:spPr>
                </pic:pic>
              </a:graphicData>
            </a:graphic>
          </wp:inline>
        </w:drawing>
      </w:r>
    </w:p>
    <w:p w14:paraId="4A78068A" w14:textId="77777777" w:rsidR="00273AE7" w:rsidRDefault="00273AE7" w:rsidP="00273AE7">
      <w:pPr>
        <w:pStyle w:val="Frspaiere"/>
        <w:jc w:val="both"/>
        <w:rPr>
          <w:rFonts w:ascii="Times New Roman" w:hAnsi="Times New Roman" w:cs="Times New Roman"/>
        </w:rPr>
      </w:pPr>
      <w:r>
        <w:rPr>
          <w:rFonts w:ascii="Times New Roman" w:hAnsi="Times New Roman" w:cs="Times New Roman"/>
          <w:noProof/>
          <w:lang w:eastAsia="ro-RO"/>
        </w:rPr>
        <w:t xml:space="preserve">                                       </w:t>
      </w:r>
      <w:r>
        <w:rPr>
          <w:rFonts w:ascii="Times New Roman" w:hAnsi="Times New Roman" w:cs="Times New Roman"/>
        </w:rPr>
        <w:t xml:space="preserve"> Emil Racovitza          Ioan Borcea       Grigore Antipa</w:t>
      </w:r>
    </w:p>
    <w:p w14:paraId="799FB119" w14:textId="77777777" w:rsidR="00273AE7" w:rsidRDefault="00273AE7" w:rsidP="00273AE7">
      <w:pPr>
        <w:ind w:left="2124" w:firstLine="708"/>
        <w:jc w:val="both"/>
        <w:rPr>
          <w:rFonts w:ascii="Times New Roman" w:hAnsi="Times New Roman" w:cs="Times New Roman"/>
        </w:rPr>
      </w:pPr>
      <w:r>
        <w:rPr>
          <w:rFonts w:ascii="Times New Roman" w:hAnsi="Times New Roman" w:cs="Times New Roman"/>
        </w:rPr>
        <w:t xml:space="preserve">              </w:t>
      </w:r>
    </w:p>
    <w:p w14:paraId="7E5A0B88" w14:textId="77777777" w:rsidR="00273AE7" w:rsidRDefault="00273AE7" w:rsidP="00273AE7">
      <w:pPr>
        <w:ind w:left="4248"/>
        <w:jc w:val="both"/>
        <w:rPr>
          <w:rFonts w:ascii="Times New Roman" w:hAnsi="Times New Roman" w:cs="Times New Roman"/>
        </w:rPr>
      </w:pPr>
      <w:r>
        <w:rPr>
          <w:rFonts w:ascii="Times New Roman" w:hAnsi="Times New Roman" w:cs="Times New Roman"/>
        </w:rPr>
        <w:t xml:space="preserve">                </w:t>
      </w:r>
    </w:p>
    <w:p w14:paraId="5F795F8F" w14:textId="77777777" w:rsidR="00273AE7" w:rsidRDefault="00273AE7" w:rsidP="00273AE7"/>
    <w:p w14:paraId="4E53D43B" w14:textId="77777777" w:rsidR="00273AE7" w:rsidRDefault="00273AE7" w:rsidP="00273AE7"/>
    <w:p w14:paraId="2F6A0813" w14:textId="77777777" w:rsidR="007F6876" w:rsidRDefault="007F6876"/>
    <w:sectPr w:rsidR="007F68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3A"/>
    <w:rsid w:val="00273AE7"/>
    <w:rsid w:val="007F6876"/>
    <w:rsid w:val="00C43B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5ECBA-B19E-4945-8625-394F2081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AE7"/>
    <w:pPr>
      <w:spacing w:line="254" w:lineRule="auto"/>
    </w:pPr>
    <w:rPr>
      <w:rFonts w:asciiTheme="minorHAnsi" w:hAnsiTheme="minorHAnsi"/>
      <w:sz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273AE7"/>
    <w:rPr>
      <w:color w:val="0563C1" w:themeColor="hyperlink"/>
      <w:u w:val="single"/>
    </w:rPr>
  </w:style>
  <w:style w:type="paragraph" w:styleId="Frspaiere">
    <w:name w:val="No Spacing"/>
    <w:uiPriority w:val="1"/>
    <w:qFormat/>
    <w:rsid w:val="00273AE7"/>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bologa1813@yahoo.ro" TargetMode="Externa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1846</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Bologa</dc:creator>
  <cp:keywords/>
  <dc:description/>
  <cp:lastModifiedBy>Alexandru Bologa</cp:lastModifiedBy>
  <cp:revision>2</cp:revision>
  <dcterms:created xsi:type="dcterms:W3CDTF">2021-08-12T17:50:00Z</dcterms:created>
  <dcterms:modified xsi:type="dcterms:W3CDTF">2021-08-12T17:50:00Z</dcterms:modified>
</cp:coreProperties>
</file>